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985E05">
        <w:t xml:space="preserve">Marian </w:t>
      </w:r>
      <w:proofErr w:type="spellStart"/>
      <w:r w:rsidR="00985E05">
        <w:t>Lupu</w:t>
      </w:r>
      <w:proofErr w:type="spellEnd"/>
    </w:p>
    <w:p w:rsidR="00057330" w:rsidRPr="00F54F64" w:rsidRDefault="00057330" w:rsidP="00057330">
      <w:r w:rsidRPr="00F54F64">
        <w:rPr>
          <w:b/>
        </w:rPr>
        <w:t>Title of Speech:</w:t>
      </w:r>
      <w:r>
        <w:t xml:space="preserve">  </w:t>
      </w:r>
      <w:r w:rsidR="00985E05">
        <w:t>President’s message on the occasion of extraordinary meeting of the Congress of the Local authorities from Moldova</w:t>
      </w:r>
    </w:p>
    <w:p w:rsidR="00057330" w:rsidRPr="00985E05" w:rsidRDefault="00057330" w:rsidP="00057330">
      <w:r>
        <w:rPr>
          <w:b/>
        </w:rPr>
        <w:t>Date of Speech:</w:t>
      </w:r>
      <w:r w:rsidR="00985E05">
        <w:rPr>
          <w:b/>
        </w:rPr>
        <w:t xml:space="preserve"> </w:t>
      </w:r>
      <w:r w:rsidR="00985E05">
        <w:t>31/01/2013</w:t>
      </w:r>
    </w:p>
    <w:p w:rsidR="00057330" w:rsidRPr="00985E05" w:rsidRDefault="00057330" w:rsidP="00057330">
      <w:r>
        <w:rPr>
          <w:b/>
        </w:rPr>
        <w:t>Category:</w:t>
      </w:r>
      <w:r w:rsidR="00985E05">
        <w:rPr>
          <w:b/>
        </w:rPr>
        <w:t xml:space="preserve"> </w:t>
      </w:r>
      <w:r w:rsidR="00985E05">
        <w:t>Ribbon-cutting</w:t>
      </w:r>
    </w:p>
    <w:p w:rsidR="00057330" w:rsidRPr="00F54F64" w:rsidRDefault="00057330" w:rsidP="00057330">
      <w:r w:rsidRPr="00F54F64">
        <w:rPr>
          <w:b/>
        </w:rPr>
        <w:t>Grader:</w:t>
      </w:r>
      <w:r>
        <w:t xml:space="preserve">  </w:t>
      </w:r>
      <w:proofErr w:type="spellStart"/>
      <w:r w:rsidR="00985E05">
        <w:t>Cebotari</w:t>
      </w:r>
      <w:proofErr w:type="spellEnd"/>
      <w:r w:rsidR="00985E05">
        <w:t xml:space="preserve"> </w:t>
      </w:r>
      <w:proofErr w:type="spellStart"/>
      <w:r w:rsidR="00985E05">
        <w:t>Sorin</w:t>
      </w:r>
      <w:proofErr w:type="spellEnd"/>
    </w:p>
    <w:p w:rsidR="00057330" w:rsidRPr="00F54F64" w:rsidRDefault="00057330" w:rsidP="00057330">
      <w:r w:rsidRPr="00F54F64">
        <w:rPr>
          <w:b/>
        </w:rPr>
        <w:t>Date of grading:</w:t>
      </w:r>
      <w:r>
        <w:t xml:space="preserve">  </w:t>
      </w:r>
      <w:r w:rsidR="00985E05">
        <w:t>25.04.2013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985E05" w:rsidRDefault="00985E05" w:rsidP="00057330">
            <w:pPr>
              <w:rPr>
                <w:rFonts w:eastAsia="Times New Roman"/>
              </w:rPr>
            </w:pPr>
          </w:p>
          <w:p w:rsidR="00985E05" w:rsidRDefault="00985E05" w:rsidP="00985E05">
            <w:pPr>
              <w:rPr>
                <w:rFonts w:eastAsia="Times New Roman"/>
                <w:i/>
              </w:rPr>
            </w:pPr>
            <w:r>
              <w:rPr>
                <w:rFonts w:eastAsia="Times New Roman"/>
                <w:i/>
              </w:rPr>
              <w:t xml:space="preserve">“Without decentralization and consolidation of local authorities Moldova will not be able to ensure central objectives of modernization and </w:t>
            </w:r>
            <w:proofErr w:type="spellStart"/>
            <w:r>
              <w:rPr>
                <w:rFonts w:eastAsia="Times New Roman"/>
                <w:i/>
              </w:rPr>
              <w:t>Europenization</w:t>
            </w:r>
            <w:proofErr w:type="spellEnd"/>
            <w:r>
              <w:rPr>
                <w:rFonts w:eastAsia="Times New Roman"/>
                <w:i/>
              </w:rPr>
              <w:t xml:space="preserve">” </w:t>
            </w:r>
          </w:p>
          <w:p w:rsidR="00985E05" w:rsidRDefault="00985E05" w:rsidP="00985E05">
            <w:pPr>
              <w:rPr>
                <w:rFonts w:eastAsia="Times New Roman"/>
                <w:i/>
              </w:rPr>
            </w:pPr>
            <w:r>
              <w:rPr>
                <w:rFonts w:eastAsia="Times New Roman"/>
                <w:i/>
              </w:rPr>
              <w:t>“I believe in this respect as important the initiative of CALM regarding the establishment of a permanent platform of discussion between the parliament and local authorities”</w:t>
            </w:r>
          </w:p>
          <w:p w:rsidR="00985E05" w:rsidRPr="00985E05" w:rsidRDefault="00985E05" w:rsidP="00985E05">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w:t>
            </w:r>
            <w:r w:rsidRPr="00057330">
              <w:rPr>
                <w:rFonts w:eastAsia="Times New Roman"/>
              </w:rPr>
              <w:lastRenderedPageBreak/>
              <w:t>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w:t>
            </w:r>
            <w:r w:rsidRPr="00057330">
              <w:rPr>
                <w:rFonts w:eastAsia="Times New Roman"/>
              </w:rPr>
              <w:lastRenderedPageBreak/>
              <w:t>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985E05" w:rsidRDefault="00985E05" w:rsidP="00057330">
            <w:pPr>
              <w:rPr>
                <w:rFonts w:eastAsia="Times New Roman"/>
              </w:rPr>
            </w:pPr>
          </w:p>
          <w:p w:rsidR="00985E05" w:rsidRDefault="00985E05" w:rsidP="00057330">
            <w:pPr>
              <w:rPr>
                <w:rFonts w:eastAsia="Times New Roman"/>
                <w:i/>
              </w:rPr>
            </w:pPr>
            <w:r>
              <w:rPr>
                <w:rFonts w:eastAsia="Times New Roman"/>
                <w:i/>
              </w:rPr>
              <w:t>“I refer here first of all to the National strategy of decentralization…”</w:t>
            </w:r>
          </w:p>
          <w:p w:rsidR="00985E05" w:rsidRPr="00985E05" w:rsidRDefault="00985E05" w:rsidP="00985E05">
            <w:pPr>
              <w:rPr>
                <w:rFonts w:eastAsia="Times New Roman"/>
                <w:i/>
              </w:rPr>
            </w:pPr>
            <w:r>
              <w:rPr>
                <w:rFonts w:eastAsia="Times New Roman"/>
                <w:i/>
              </w:rPr>
              <w:t>“Another stringent problem, which I have observed from the discussions with the CALM’s leaders are the wages of local authorities”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985E05" w:rsidRDefault="00985E05" w:rsidP="00057330">
      <w:pPr>
        <w:rPr>
          <w:b/>
        </w:rPr>
      </w:pPr>
    </w:p>
    <w:p w:rsidR="00057330" w:rsidRPr="00FA6847" w:rsidRDefault="00057330" w:rsidP="00057330">
      <w:r>
        <w:rPr>
          <w:b/>
        </w:rPr>
        <w:lastRenderedPageBreak/>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985E05" w:rsidP="00057330">
      <w:r>
        <w:t xml:space="preserve">I gave the present speech a 0 because it is a very narrow, issue oriented discourse. It mainly targets the problems from a specific domain, </w:t>
      </w:r>
      <w:r w:rsidR="001229A8">
        <w:t xml:space="preserve">without referring to some global implication, it has no enemy enounced or the will of people, mostly it is about technical issues of improving communication between Parliament and local authorities, and about the remuneration of local authorities.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229A8"/>
    <w:rsid w:val="00422BB5"/>
    <w:rsid w:val="00540FFC"/>
    <w:rsid w:val="00985E05"/>
    <w:rsid w:val="00BB49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E447W57QMQQN-3-678</_dlc_DocId>
    <_dlc_DocIdUrl xmlns="10cf6be1-8688-4bca-8c7e-c76e32febd7f">
      <Url>https://populism.byu.edu/_layouts/15/DocIdRedir.aspx?ID=E447W57QMQQN-3-678</Url>
      <Description>E447W57QMQQN-3-678</Description>
    </_dlc_DocIdUrl>
  </documentManagement>
</p:properties>
</file>

<file path=customXml/itemProps1.xml><?xml version="1.0" encoding="utf-8"?>
<ds:datastoreItem xmlns:ds="http://schemas.openxmlformats.org/officeDocument/2006/customXml" ds:itemID="{203063E2-669F-4333-B180-C4E136CA53A9}"/>
</file>

<file path=customXml/itemProps2.xml><?xml version="1.0" encoding="utf-8"?>
<ds:datastoreItem xmlns:ds="http://schemas.openxmlformats.org/officeDocument/2006/customXml" ds:itemID="{A4FDB87B-6F31-4CE1-8AE7-8E93491BEE35}"/>
</file>

<file path=customXml/itemProps3.xml><?xml version="1.0" encoding="utf-8"?>
<ds:datastoreItem xmlns:ds="http://schemas.openxmlformats.org/officeDocument/2006/customXml" ds:itemID="{A290C18A-349D-4834-AA67-96561B48FEA1}"/>
</file>

<file path=customXml/itemProps4.xml><?xml version="1.0" encoding="utf-8"?>
<ds:datastoreItem xmlns:ds="http://schemas.openxmlformats.org/officeDocument/2006/customXml" ds:itemID="{52E48140-D9D4-4216-BB44-F27CFC59B1BD}"/>
</file>

<file path=docProps/app.xml><?xml version="1.0" encoding="utf-8"?>
<Properties xmlns="http://schemas.openxmlformats.org/officeDocument/2006/extended-properties" xmlns:vt="http://schemas.openxmlformats.org/officeDocument/2006/docPropsVTypes">
  <Template>Normal</Template>
  <TotalTime>1</TotalTime>
  <Pages>3</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2013-04-30T20:37:00Z</dcterms:created>
  <dcterms:modified xsi:type="dcterms:W3CDTF">2013-04-30T20:37:00Z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a7b120ff-7871-48cb-bcf4-54bad23abf60</vt:lpwstr>
  </property>
</Properties>
</file>